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F51" w:rsidRDefault="005E1F51" w:rsidP="0033551C">
      <w:pPr>
        <w:pStyle w:val="a3"/>
        <w:shd w:val="clear" w:color="auto" w:fill="FFFFFF"/>
        <w:spacing w:line="360" w:lineRule="atLeast"/>
        <w:jc w:val="center"/>
        <w:rPr>
          <w:b/>
          <w:bCs/>
          <w:i/>
          <w:sz w:val="36"/>
          <w:szCs w:val="36"/>
        </w:rPr>
      </w:pPr>
      <w:r w:rsidRPr="005E1F51">
        <w:rPr>
          <w:b/>
          <w:bCs/>
          <w:i/>
          <w:sz w:val="36"/>
          <w:szCs w:val="36"/>
        </w:rPr>
        <w:drawing>
          <wp:inline distT="0" distB="0" distL="0" distR="0">
            <wp:extent cx="4181475" cy="3032181"/>
            <wp:effectExtent l="19050" t="0" r="9525" b="0"/>
            <wp:docPr id="1" name="Рисунок 0" descr="pch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helk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42" cy="30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51" w:rsidRDefault="005E1F51" w:rsidP="0033551C">
      <w:pPr>
        <w:pStyle w:val="a3"/>
        <w:shd w:val="clear" w:color="auto" w:fill="FFFFFF"/>
        <w:spacing w:line="360" w:lineRule="atLeast"/>
        <w:jc w:val="center"/>
        <w:rPr>
          <w:b/>
          <w:bCs/>
          <w:i/>
          <w:sz w:val="36"/>
          <w:szCs w:val="36"/>
        </w:rPr>
      </w:pPr>
    </w:p>
    <w:p w:rsidR="005E1F51" w:rsidRDefault="005E1F51" w:rsidP="0033551C">
      <w:pPr>
        <w:pStyle w:val="a3"/>
        <w:shd w:val="clear" w:color="auto" w:fill="FFFFFF"/>
        <w:spacing w:line="360" w:lineRule="atLeast"/>
        <w:jc w:val="center"/>
        <w:rPr>
          <w:b/>
          <w:bCs/>
          <w:i/>
          <w:sz w:val="36"/>
          <w:szCs w:val="36"/>
        </w:rPr>
      </w:pPr>
    </w:p>
    <w:p w:rsidR="0033551C" w:rsidRPr="00F76078" w:rsidRDefault="0033551C" w:rsidP="0033551C">
      <w:pPr>
        <w:pStyle w:val="a3"/>
        <w:shd w:val="clear" w:color="auto" w:fill="FFFFFF"/>
        <w:spacing w:line="360" w:lineRule="atLeast"/>
        <w:jc w:val="center"/>
        <w:rPr>
          <w:rFonts w:ascii="Tahoma" w:hAnsi="Tahoma" w:cs="Tahoma"/>
          <w:i/>
          <w:sz w:val="18"/>
          <w:szCs w:val="18"/>
        </w:rPr>
      </w:pPr>
      <w:r w:rsidRPr="00F76078">
        <w:rPr>
          <w:b/>
          <w:bCs/>
          <w:i/>
          <w:sz w:val="36"/>
          <w:szCs w:val="36"/>
        </w:rPr>
        <w:t>Построение предметно-развивающей среды в подготовительной группе в соответствии с ФГОС</w:t>
      </w:r>
    </w:p>
    <w:p w:rsid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Развивающая предметно - пространственная среда</w:t>
      </w:r>
    </w:p>
    <w:p w:rsid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33551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Средняя группа «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Пчёлки</w:t>
      </w:r>
      <w:r w:rsidRPr="0033551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Нет такой стороны воспитания, на которую обстановка не оказывала бы влияние, нет способности, которая находилась бы в прямой зависимости от непосредственно окружающего ребёнка конкретного мира…</w:t>
      </w:r>
    </w:p>
    <w:p w:rsidR="0033551C" w:rsidRPr="0033551C" w:rsidRDefault="0033551C" w:rsidP="0033551C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33551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  <w:lang w:eastAsia="ru-RU"/>
        </w:rPr>
        <w:t>Тот, кому удастся создать такую обстановку, облегчит свой труд в высшей степени.</w:t>
      </w:r>
    </w:p>
    <w:p w:rsidR="0033551C" w:rsidRPr="0033551C" w:rsidRDefault="0033551C" w:rsidP="0033551C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33551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  <w:lang w:eastAsia="ru-RU"/>
        </w:rPr>
        <w:t>Среди неё ребёнок будет жить – развиваться собственной, самодовлеющей жизнью, его духовный рост будет совершенствоваться из самого себя, от природы…</w:t>
      </w: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Е. И. Тихеева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Развивающая предметно – пространственная среда в детском саду предполагает развитие широкого круга детских интересов и форм деятельности, выполняет информативную, развивающую и стимулирующую функцию.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Задачи педагога закладывать у своих воспитанников основы физического, нравственного и интеллектуального развития личности.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С течением времени меняются требования, технологии. Вот и я стараюсь создать такую обстановку в группе, чтобы ребёнку было интересно, он с радостью шёл в детский сад, стараюсь привносить своими усилиями новое, яркое, интересное.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Создавая развивающую предметно – пространственную среду в своей группе, я старалась максимально продуктивно использовать пространство группы, с учётом возможности для детей играть и заниматься своим любимым делом отдельными подгруппами. Все компоненты развивающей предметно – пространственной среды сочетаются между собой по содержанию, художественному оформлению, обеспечивает содержательное общение детей и взрослых. Пособия и игрушки располагаются так, чтобы не мешать их свободному перемещению.</w:t>
      </w:r>
    </w:p>
    <w:p w:rsidR="0033551C" w:rsidRPr="0033551C" w:rsidRDefault="0033551C" w:rsidP="00335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каждой возрастной группе развивающая предметно – пространственная среда имеет свои отличительные черты. Для успешного развития детей в группе оформлены центры развития. Рабочая зона и зона для сюжетно–ролевых игр разделена ширмой из ленточек. Также учитывается и половое развитие детей. : имеются зоны для игры как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мальчиков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,т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девочек.</w:t>
      </w: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Развивающая предметно – пространственная среда группы соответствует всем требования ФГОС ДО</w:t>
      </w:r>
      <w:proofErr w:type="gramStart"/>
      <w:r w:rsidRPr="0033551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 :</w:t>
      </w:r>
      <w:proofErr w:type="gramEnd"/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мобильность;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вариативность;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безопасность;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траснформируемость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полифункциональность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ОО «Социально – коммуникативное развитие»</w:t>
      </w:r>
    </w:p>
    <w:p w:rsidR="00550BF9" w:rsidRDefault="0033551C" w:rsidP="00550BF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Средний дошкольный возраст – это время когда в деятельности детей активно развивается сюжетно – ролевая и режиссёрская игра. Для реализации потребности детей в этом развитии в группе имеются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</w:p>
    <w:p w:rsidR="0033551C" w:rsidRPr="0033551C" w:rsidRDefault="0033551C" w:rsidP="00550BF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«Центр сюжетно – ролевых игр» В нём созданы все условия для организации игр: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парикмахерская (различные расчёски, фены, плойки, бигуди, всевозможные баночки и другие предметы заместители для этой игры);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больница (игрушечное медицинское оборудование и инструменты, медикаменты-заместители, куклы, мебель, спецтранспорт)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- магазин (модуль для организации игры в магазин, ксероксные деньги, карточки для оплаты, наборы муляжей овощей, фруктов и других продуктов, тележки, корзины.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Также имеется дидактическая игра «Модный магазин»;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театрализованной деятельности и ряженья (ширма,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фланелеграф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магнитная доска, костюмы для ряженья, парики, шапочки, разные виды театра: кукольный, пальчиковый, перчаточный, теневой, настольный, масочный;</w:t>
      </w:r>
      <w:proofErr w:type="gramEnd"/>
    </w:p>
    <w:p w:rsidR="0033551C" w:rsidRDefault="0033551C" w:rsidP="0033551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освоение социальных ролей: зона игры для девочек (пластмассовый и мягкий модули для кухни, наборы всевозможной посуды, куклы, мебель, кроватка, качели, коляска; имеется также хорошо оснащённый кукольный домик; 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876472" cy="3657600"/>
            <wp:effectExtent l="19050" t="0" r="328" b="0"/>
            <wp:docPr id="25" name="Рисунок 24" descr="DSCN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110" cy="36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1C" w:rsidRDefault="0033551C" w:rsidP="0033551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3551C" w:rsidRDefault="0033551C" w:rsidP="0033551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003463" cy="3752850"/>
            <wp:effectExtent l="19050" t="0" r="6687" b="0"/>
            <wp:docPr id="26" name="Рисунок 25" descr="20171120_17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1755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09" cy="375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C6" w:rsidRDefault="00F677C6" w:rsidP="0033551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77C6" w:rsidRDefault="00F677C6" w:rsidP="0033551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77C6" w:rsidRDefault="00F677C6" w:rsidP="0033551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77C6" w:rsidRDefault="00F677C6" w:rsidP="00F677C6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677C6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895600" cy="2138805"/>
            <wp:effectExtent l="0" t="381000" r="0" b="356745"/>
            <wp:docPr id="29" name="Рисунок 27" descr="DSC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5600" cy="2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7C6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968304" cy="2548095"/>
            <wp:effectExtent l="0" t="209550" r="0" b="195105"/>
            <wp:docPr id="30" name="Рисунок 26" descr="DSC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9381" cy="255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C6" w:rsidRPr="0033551C" w:rsidRDefault="00F677C6" w:rsidP="00F677C6">
      <w:pPr>
        <w:shd w:val="clear" w:color="auto" w:fill="FFFFFF"/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3551C" w:rsidRPr="0033551C" w:rsidRDefault="0033551C" w:rsidP="00F677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«Центра труда» Здесь дети учатся ухаживать за растениями, заботиться о них, а также получают основы экологического воспитания. 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Для организации деятельности в этом центре созданы все условия (цветы, посажен огород, </w:t>
      </w: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фартуки, перчатки, лопатки, леечки, тряпочки, календарь природы, палочки для рыхления)</w:t>
      </w:r>
      <w:proofErr w:type="gramEnd"/>
    </w:p>
    <w:p w:rsidR="00F677C6" w:rsidRDefault="00F677C6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77C6" w:rsidRPr="0033551C" w:rsidRDefault="00F677C6" w:rsidP="00F677C6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333972" cy="2990850"/>
            <wp:effectExtent l="19050" t="0" r="9178" b="0"/>
            <wp:docPr id="31" name="Рисунок 30" descr="DSCN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600" cy="29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581275" cy="2951620"/>
            <wp:effectExtent l="19050" t="0" r="9525" b="0"/>
            <wp:docPr id="32" name="Рисунок 31" descr="DSC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69" cy="29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1C" w:rsidRPr="0033551C" w:rsidRDefault="0033551C" w:rsidP="00F67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475" cy="3136317"/>
            <wp:effectExtent l="19050" t="0" r="9525" b="0"/>
            <wp:docPr id="20" name="Рисунок 19" descr="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599" cy="3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«Центр ПДД» Центр оборудован всем необходимым для обучения детей по дорожной и пожарной безопасности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машинки специального назначения, полицейский вертолёт, звуковые светофоры, дорожные знаки, дидактические игры, лото, имеется план работы по ПДД с родителями и детьми, папки-передвижки по пожарной и дорожной безопасности. Для проведения сюжетно-ролевых игр имеются пешеходная дорожка, изображение светофора, дорожные знаки.</w:t>
      </w:r>
    </w:p>
    <w:p w:rsidR="0033551C" w:rsidRPr="0033551C" w:rsidRDefault="0033551C" w:rsidP="00335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«Центр патриотического воспитания» Целью создания этого центра является создание условий для воспитания у детей начал патриотизма и гражданственности в соответствии с их возрастными возможностями. Расширение представлений о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стране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,в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оспитания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любви к своей малой Родине. Кроме портрета президента страны и геральдических изображений имеются карты края и посёлка,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пазлы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текст гимна и его аудиозапись, альбом с достопримечательностями края и посёлка,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альбом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,Н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ациональные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костюмы России, созданный руками детей.</w:t>
      </w:r>
    </w:p>
    <w:p w:rsidR="0033551C" w:rsidRPr="0033551C" w:rsidRDefault="0033551C" w:rsidP="00335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«Уголок дежурства» Здесь оформлен стенд с кармашками, куда вставляются фотографии дежурных. Также есть для дежурных и форма.</w:t>
      </w:r>
    </w:p>
    <w:p w:rsidR="0033551C" w:rsidRPr="0033551C" w:rsidRDefault="0033551C" w:rsidP="003355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4164" cy="3798378"/>
            <wp:effectExtent l="19050" t="0" r="3136" b="0"/>
            <wp:docPr id="21" name="Рисунок 20" descr="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525" cy="379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ОО «Познавательное развитие»</w:t>
      </w:r>
    </w:p>
    <w:p w:rsidR="00F677C6" w:rsidRDefault="0033551C" w:rsidP="00F677C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познавательной деятельности (экспериментирования с различными материалами, развития речи, наблюдением за природными явлениями, развитием элементарных математических предс</w:t>
      </w:r>
      <w:r w:rsidR="00F677C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тавлений) также созданы условия.</w:t>
      </w:r>
    </w:p>
    <w:p w:rsidR="00F677C6" w:rsidRDefault="00F677C6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«Центр науки и природы»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.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Здесь находятся глобус, модель космического пространства, муляжи животных и насекомых, формочки, воронки, лопатки, сито для игры с песком, пипетки, шприцы, емкости разных форм, колбочки, природный материал, лупы, трубочки, микроскоп, наборы открыток с изображениями животных, растений, рыб. Имеется в наличии и одежда для </w:t>
      </w: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проведения экспериментов: фартуки, шапочки, перчатки. Рядом находится стол для игры с водой и песком.</w:t>
      </w:r>
    </w:p>
    <w:p w:rsidR="0033551C" w:rsidRPr="0033551C" w:rsidRDefault="00F677C6" w:rsidP="003355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4352" cy="3888525"/>
            <wp:effectExtent l="19050" t="0" r="0" b="0"/>
            <wp:docPr id="33" name="Рисунок 32" descr="DSCN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746" cy="38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C6" w:rsidRDefault="0033551C" w:rsidP="00F677C6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«Центр математического развития» Для формирования элементарных математических представлений имеется картотека математических игр, для демонстрации наглядных пособий - большая доска, карточки, математические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пазлы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наборы различного счётного материала, дидактические игры, счетные палочки, которые мы используем и для конструирования. Появилась в группе и новая музыкальная дидактическая игра для обучения грамоте и счёту.</w:t>
      </w:r>
    </w:p>
    <w:p w:rsidR="0033551C" w:rsidRDefault="00F677C6" w:rsidP="00F677C6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267476" cy="3214325"/>
            <wp:effectExtent l="0" t="19050" r="0" b="5125"/>
            <wp:docPr id="34" name="Рисунок 33" descr="DSC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3356" cy="322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C6" w:rsidRPr="0033551C" w:rsidRDefault="00F677C6" w:rsidP="00F677C6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77C6" w:rsidRDefault="00F677C6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77C6" w:rsidRDefault="00F677C6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3551C" w:rsidRPr="0033551C" w:rsidRDefault="0033551C" w:rsidP="00F677C6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«Центр конструирования» Для занятий строительством и конструированием в группе имеются разнообразные по форме,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материалу и размеру кубики и наборы «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Лего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». Для развития мелкой моторики рук имеются наборы небольшого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размера разные по содержанию.</w:t>
      </w:r>
      <w:r>
        <w:rPr>
          <w:rFonts w:ascii="Arial" w:eastAsia="Times New Roman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381625" cy="4036490"/>
            <wp:effectExtent l="19050" t="0" r="9525" b="0"/>
            <wp:docPr id="23" name="Рисунок 22" descr="DSC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72" cy="403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77C6" w:rsidRDefault="00F677C6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ОО «Речевое развитие»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речевого развития детей в группе имеются все условия.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«Центр книги» Здесь находится познавательная,</w:t>
      </w:r>
      <w:r w:rsidR="00F677C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художественная литература, книги с загадками и пословицами, сказки, детские журналы. Каждые две недели содержание меняется, а также вносятся книги и иллюстрации по теме недели.</w:t>
      </w:r>
    </w:p>
    <w:p w:rsidR="0033551C" w:rsidRPr="0033551C" w:rsidRDefault="0033551C" w:rsidP="00F67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686" cy="3320378"/>
            <wp:effectExtent l="0" t="114300" r="0" b="108622"/>
            <wp:docPr id="24" name="Рисунок 23" descr="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7038" cy="33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«Центр «Говорим правильно!»» Для речевого развития имеется картотека артикуляционной гимнастики; игры на развитие звукопроизношения «Кто как кричит»; «Чей голос»; «Подбери картинку»; «Лото». Дидактические на развитие словаря «Синонимы и антонимы»; «Скажи 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какой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». Игры на развитие речевого дыхания: «Надуй шарик», «Мыльный пузырь», «Вертушка», «Султанчики».</w:t>
      </w: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ОО «Художественно-эстетическое развитие»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Для формирования творческого потенциала детей, развития интереса к изобразительной деятельности, формирования эстетического восприятия, воображения,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самостоятельности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,а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ктивности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группе создан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«Центр изобразительной деятельности» В уголке всегда имеется чистая бумага, цветные и простые карандаши, цветные мелки, фломастеры, краски, кисточки, трафареты с различной тематикой, цветная бумага, клей-карандаш и ПВА, салфетки, а также материал для нетрадиционного творчества. Также группе 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создан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мини-музей народного творчества.</w:t>
      </w:r>
    </w:p>
    <w:p w:rsidR="00584AE0" w:rsidRDefault="00584AE0" w:rsidP="00F67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1C" w:rsidRDefault="00F677C6" w:rsidP="00F67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3785235"/>
            <wp:effectExtent l="0" t="152400" r="0" b="139065"/>
            <wp:docPr id="35" name="Рисунок 34" descr="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575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E0" w:rsidRDefault="00584AE0" w:rsidP="00F67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AE0" w:rsidRDefault="00584AE0" w:rsidP="00F67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AE0" w:rsidRPr="0033551C" w:rsidRDefault="00584AE0" w:rsidP="00F67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0952" cy="3488448"/>
            <wp:effectExtent l="19050" t="0" r="0" b="0"/>
            <wp:docPr id="41" name="Рисунок 40" descr="DSC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202" cy="348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«Центр музыкально-театрализованной деятельности» Здесь находятся различные музыкальные инструменты, альбом с их изображением, лото. Для просушивания музыки и разучивания песен имеется магнитофон.</w:t>
      </w:r>
    </w:p>
    <w:p w:rsidR="0033551C" w:rsidRPr="0033551C" w:rsidRDefault="0033551C" w:rsidP="00335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1C" w:rsidRPr="0033551C" w:rsidRDefault="0033551C" w:rsidP="003355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ОО «Физическое развитие»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Одной из основополагающих областей развития ребёнка является «Физическое воспитание». Создавая условия для реализации задач этой области в группе, я делала акцент на укрепление физического и психического здоровья ребёнка. Для этого в группе имеется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</w:p>
    <w:p w:rsid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«Центр физической активности» Имеются картотеки: подвижных и малоподвижных игр, физкультминуток, дыхательной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гимнастики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,к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орригирующей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гимнастики. 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Центр оснащён спортивным оборудованием и инвентарём: мячи разных размеров, скакалки, гантели,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кольцебросы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дорожки, кегли, мягкие модули, тоннели для лазания, оборудование для подвижных игр «лошадки» и дыхательной гимнастики «ветерок», гимнастические палки.</w:t>
      </w:r>
      <w:proofErr w:type="gramEnd"/>
    </w:p>
    <w:p w:rsidR="00F677C6" w:rsidRPr="0033551C" w:rsidRDefault="00F677C6" w:rsidP="00F677C6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736677" cy="3552746"/>
            <wp:effectExtent l="19050" t="0" r="6773" b="0"/>
            <wp:docPr id="36" name="Рисунок 35" descr="DSCN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950" cy="355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1C" w:rsidRPr="0033551C" w:rsidRDefault="0033551C" w:rsidP="00335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ля профилактики плоскостопия – различные дорожки для массажа ног. Также в группе созданы условия для проведения солевого заливания. Кроме этого в работе я использую и другие виды гимнастики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пальчиковую, дыхательную.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Для психологической разгрузки детей в группе имеется мягкая мебель (диван и два 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кресла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,а</w:t>
      </w:r>
      <w:proofErr w:type="spellEnd"/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также оборудован «Уголок уединения»</w:t>
      </w:r>
    </w:p>
    <w:p w:rsidR="0033551C" w:rsidRPr="0033551C" w:rsidRDefault="00584AE0" w:rsidP="00584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9125" cy="2990850"/>
            <wp:effectExtent l="19050" t="0" r="9525" b="0"/>
            <wp:docPr id="37" name="Рисунок 36" descr="DSCN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316" cy="299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мальчиков в группе также выделено пространство, где они могут играть с машинками, заниматься строительством.</w:t>
      </w:r>
    </w:p>
    <w:p w:rsidR="0033551C" w:rsidRPr="0033551C" w:rsidRDefault="0033551C" w:rsidP="00335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Для проведения образовательной деятельности в группе имеется необходимая мебель, подобранная </w:t>
      </w:r>
      <w:proofErr w:type="gram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согласно роста</w:t>
      </w:r>
      <w:proofErr w:type="gram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ребёнка. Она же является и обеденной зоной.</w:t>
      </w:r>
    </w:p>
    <w:p w:rsidR="0033551C" w:rsidRP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этом возрасте дети особенно чувствительны к оценке взрослого, ожидают поддержки и похвалы. Поэтому важно найти в группе такое место, где ребёнок мог бы выставить свою работу. У нас такое место оборудовано в приёмной группы: лесенка для работ и кармашки на кабинках для рисунков.</w:t>
      </w:r>
    </w:p>
    <w:p w:rsidR="0033551C" w:rsidRPr="0033551C" w:rsidRDefault="0033551C" w:rsidP="00335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связи с родителями создана группа в «</w:t>
      </w:r>
      <w:proofErr w:type="spellStart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Viber</w:t>
      </w:r>
      <w:proofErr w:type="spellEnd"/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». Стало традицией присылать детские видеоотчеты на тему: «Как я провёл выходные». Кроме этого информация для родителей подаётся в виде объявлений, папок-передвижек.</w:t>
      </w:r>
    </w:p>
    <w:p w:rsidR="00584AE0" w:rsidRDefault="00584AE0" w:rsidP="00584AE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838375" cy="3629025"/>
            <wp:effectExtent l="19050" t="0" r="325" b="0"/>
            <wp:docPr id="38" name="Рисунок 37" descr="DSCN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676" cy="36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E0" w:rsidRDefault="00584AE0" w:rsidP="00584AE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84AE0" w:rsidRPr="0033551C" w:rsidRDefault="00584AE0" w:rsidP="00584AE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847842" cy="2886075"/>
            <wp:effectExtent l="19050" t="0" r="258" b="0"/>
            <wp:docPr id="39" name="Рисунок 38" descr="DSC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876" cy="288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1C" w:rsidRPr="0033551C" w:rsidRDefault="0033551C" w:rsidP="00335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1C" w:rsidRDefault="0033551C" w:rsidP="003355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355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ознакомления с образовательной деятельностью в приёмной оборудован стенд «Наши будни»</w:t>
      </w:r>
    </w:p>
    <w:p w:rsidR="00584AE0" w:rsidRDefault="00584AE0" w:rsidP="00584AE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3974833" cy="2981325"/>
            <wp:effectExtent l="19050" t="0" r="6617" b="0"/>
            <wp:docPr id="40" name="Рисунок 39" descr="DSCN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902" cy="298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E0" w:rsidRDefault="00584AE0" w:rsidP="00584AE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84AE0" w:rsidRPr="0033551C" w:rsidRDefault="00584AE0" w:rsidP="00584AE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74C54" w:rsidRDefault="00584AE0" w:rsidP="00584AE0">
      <w:pPr>
        <w:jc w:val="center"/>
      </w:pPr>
      <w:r w:rsidRPr="00584AE0">
        <w:rPr>
          <w:noProof/>
          <w:lang w:eastAsia="ru-RU"/>
        </w:rPr>
        <w:drawing>
          <wp:inline distT="0" distB="0" distL="0" distR="0">
            <wp:extent cx="4276725" cy="3570791"/>
            <wp:effectExtent l="0" t="361950" r="0" b="334459"/>
            <wp:docPr id="43" name="Рисунок 41" descr="DSC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7875" cy="357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C54" w:rsidSect="0033551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51C"/>
    <w:rsid w:val="000A3CED"/>
    <w:rsid w:val="0033551C"/>
    <w:rsid w:val="00374C54"/>
    <w:rsid w:val="00550BF9"/>
    <w:rsid w:val="00584AE0"/>
    <w:rsid w:val="005E1F51"/>
    <w:rsid w:val="007E5ADC"/>
    <w:rsid w:val="008E4D80"/>
    <w:rsid w:val="00F6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5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55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5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4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1411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Юна939</cp:lastModifiedBy>
  <cp:revision>4</cp:revision>
  <dcterms:created xsi:type="dcterms:W3CDTF">2018-03-20T11:21:00Z</dcterms:created>
  <dcterms:modified xsi:type="dcterms:W3CDTF">2018-03-22T10:27:00Z</dcterms:modified>
</cp:coreProperties>
</file>